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C9" w:rsidRDefault="003112E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327C9" w:rsidRDefault="003112E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Адыгея</w:t>
      </w:r>
    </w:p>
    <w:p w:rsidR="009327C9" w:rsidRDefault="003112E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9327C9" w:rsidRDefault="003112E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01.07.2023</w:t>
      </w:r>
    </w:p>
    <w:p w:rsidR="009327C9" w:rsidRDefault="003112E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Глав</w:t>
      </w:r>
      <w:r>
        <w:rPr>
          <w:rFonts w:ascii="Times New Roman" w:hAnsi="Times New Roman" w:cs="Times New Roman"/>
          <w:color w:val="000000" w:themeColor="text1"/>
          <w:sz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Сланко Д.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Сланко Дилара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Конакова Наталья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4. Кузьмина </w:t>
      </w:r>
      <w:r>
        <w:rPr>
          <w:rFonts w:ascii="Times New Roman" w:hAnsi="Times New Roman" w:cs="Times New Roman"/>
          <w:color w:val="000000"/>
          <w:sz w:val="24"/>
        </w:rPr>
        <w:t>Валентина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Анчёкова Мерем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 Арушанян Ритта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7. Богославцева Надежда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8. Кузьменко Сергей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9. Ковальчук Татьяна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10. Гончарова Оксана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11. Сагач Людмила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14. Кузьменко Марина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15. Богославцева Наталья 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16. Ильбитенко Александр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18. Чениб Зейнаб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22. Беретарь Рита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24. Калачёва Ирина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26. Терзьян Ольга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28. Божинская Дариет</w:t>
      </w:r>
    </w:p>
    <w:p w:rsidR="009327C9" w:rsidRDefault="009327C9">
      <w:pPr>
        <w:rPr>
          <w:rFonts w:ascii="Times New Roman" w:hAnsi="Times New Roman" w:cs="Times New Roman"/>
          <w:color w:val="000000"/>
          <w:sz w:val="24"/>
        </w:rPr>
      </w:pPr>
    </w:p>
    <w:p w:rsidR="009327C9" w:rsidRDefault="003112E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Глава подразделения Сланко Дилара. Возжигаемся. Входим в План Синтеза Совета ИВО, в цельность Совета ИВО, в ИВДИВО. Возжигаемся</w:t>
      </w:r>
      <w:r>
        <w:rPr>
          <w:rFonts w:ascii="Times New Roman" w:hAnsi="Times New Roman" w:cs="Times New Roman"/>
          <w:color w:val="000000"/>
          <w:sz w:val="24"/>
        </w:rPr>
        <w:t xml:space="preserve"> Статью Аватара ИВДИВО Адыгея. Переходим в зал ИВДИВО 41 архетипа. Переходим в зал ИВО 41 архетипа. Входим в Совет ИВО. Возжигаемся Статью ИВО.</w:t>
      </w:r>
    </w:p>
    <w:p w:rsidR="009327C9" w:rsidRDefault="003112E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Аватаресса ИВО ВАС ИВО Кузьмина Валентина. Рекомендации с 64 Синтеза ИВО, ведущая Сердюк О.: </w:t>
      </w:r>
      <w:r>
        <w:rPr>
          <w:rFonts w:ascii="Times New Roman" w:hAnsi="Times New Roman" w:cs="Times New Roman"/>
          <w:color w:val="000000"/>
          <w:sz w:val="24"/>
        </w:rPr>
        <w:t xml:space="preserve">возжигаться компетенциями, Роза Сердца – 1 день 2 часть, 512 частей в 8-рице.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Сингулярность – это флуктуационное состояние 16 видов огнеобразов в физическом теле. Проведение 5 практики-тренинга 64 Синтеза ИВО «Сингулярность ИВДИВО».</w:t>
      </w:r>
    </w:p>
    <w:p w:rsidR="009327C9" w:rsidRDefault="003112E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Сланко Д.</w:t>
      </w:r>
      <w:r>
        <w:rPr>
          <w:rFonts w:ascii="Times New Roman" w:hAnsi="Times New Roman" w:cs="Times New Roman"/>
          <w:color w:val="000000"/>
          <w:sz w:val="24"/>
        </w:rPr>
        <w:t xml:space="preserve"> Отец сказал запустить новый курс Посвящённого. Нам нужен первый курс. В Яблоновском и надо поддержать курс в Майкопе.</w:t>
      </w:r>
    </w:p>
    <w:p w:rsidR="009327C9" w:rsidRDefault="003112E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Кузьменко Марина. С начала учебного года надо утвердить финансовый план и план распределения Обменного огня. Практика преоб</w:t>
      </w:r>
      <w:r>
        <w:rPr>
          <w:rFonts w:ascii="Times New Roman" w:hAnsi="Times New Roman" w:cs="Times New Roman"/>
          <w:color w:val="000000"/>
          <w:sz w:val="24"/>
        </w:rPr>
        <w:t>ражения Головерсума на новое выражение октавно-метагалактически и Головерсума Отца-Человека-Субъекта ИВДИВО-октавно-метагалактически-планетарного масштаба.</w:t>
      </w:r>
    </w:p>
    <w:p w:rsidR="009327C9" w:rsidRDefault="003112E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Сланко Д. Подавайте заявки на Совет выступления по организации 15-20 минут.</w:t>
      </w:r>
    </w:p>
    <w:p w:rsidR="009327C9" w:rsidRDefault="003112E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Сланко Д. Практика завершения Совета ИВО.</w:t>
      </w:r>
    </w:p>
    <w:p w:rsidR="009327C9" w:rsidRDefault="009327C9">
      <w:pPr>
        <w:rPr>
          <w:rFonts w:ascii="Times New Roman" w:hAnsi="Times New Roman" w:cs="Times New Roman"/>
          <w:color w:val="000000"/>
          <w:sz w:val="24"/>
        </w:rPr>
      </w:pPr>
    </w:p>
    <w:p w:rsidR="009327C9" w:rsidRDefault="003112E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Беретарь Рита. Людей интересует мироздание, условия, рост человека в духовном плане. Надо говорить о философии Синтеза, о месте человека в метагалактике. На это начинает искрить Дух. Говорить синтез</w:t>
      </w:r>
      <w:r>
        <w:rPr>
          <w:rFonts w:ascii="Times New Roman" w:hAnsi="Times New Roman" w:cs="Times New Roman"/>
          <w:color w:val="000000"/>
          <w:sz w:val="24"/>
        </w:rPr>
        <w:t>ными словами.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Сданко Д. Предложение завести копилку фраз, на которые звучит дух.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Кузьменко Сергей. Нужна реклама. Банер.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Кузьменко Марина. Нужен чат. Как у всех школ. Для вопросов людей.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Конакова Наталья. Нужен баннер, реклама. На входе должно </w:t>
      </w:r>
      <w:r>
        <w:rPr>
          <w:rFonts w:ascii="Times New Roman" w:hAnsi="Times New Roman" w:cs="Times New Roman"/>
          <w:color w:val="000000"/>
          <w:sz w:val="24"/>
        </w:rPr>
        <w:t>быть обозначение того, что мы здесь находимся. В такой-то день или каждую субботу</w:t>
      </w:r>
      <w:r w:rsidR="006A18AB">
        <w:rPr>
          <w:rFonts w:ascii="Times New Roman" w:hAnsi="Times New Roman" w:cs="Times New Roman"/>
          <w:color w:val="000000"/>
          <w:sz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или воскресенье во столько-то здесь… Давайте сделаем на здании, где будет написано как станца, что за философия. Давайте вывеску повесим, что вообще это есть здесь в этом зда</w:t>
      </w:r>
      <w:r>
        <w:rPr>
          <w:rFonts w:ascii="Times New Roman" w:hAnsi="Times New Roman" w:cs="Times New Roman"/>
          <w:color w:val="000000"/>
          <w:sz w:val="24"/>
        </w:rPr>
        <w:t>нии! Составим график деятельности. Начнём, а там посмотрим.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Сланко Д. Первое – баннер. Второе – каждый готовит лично ориентироавнные предложения по внутренней активности возожжённости Синтезом, ракурсом социализации Синтеза для населения. 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Решение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Редакционная команда для рекламы и баннера: Анчёкова М., Кузьменко С., Ильбитенко А., Сланко Д.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Советом ИВО финплан принят.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Кузьменко Марина. План распределения Обменного огня опубликую в чате.</w:t>
      </w:r>
    </w:p>
    <w:p w:rsidR="009327C9" w:rsidRDefault="003112E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9327C9" w:rsidRDefault="003112E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Кузьменко М. Голосуем за финплан. За – 12</w:t>
      </w:r>
      <w:r>
        <w:rPr>
          <w:rFonts w:ascii="Times New Roman" w:hAnsi="Times New Roman" w:cs="Times New Roman"/>
          <w:color w:val="000000"/>
          <w:sz w:val="24"/>
        </w:rPr>
        <w:t>. Против – 1. Воздержались – 2.</w:t>
      </w:r>
    </w:p>
    <w:p w:rsidR="009327C9" w:rsidRDefault="009327C9">
      <w:pPr>
        <w:rPr>
          <w:rFonts w:ascii="Times New Roman" w:hAnsi="Times New Roman" w:cs="Times New Roman"/>
          <w:color w:val="000000"/>
          <w:sz w:val="24"/>
        </w:rPr>
      </w:pPr>
    </w:p>
    <w:p w:rsidR="009327C9" w:rsidRDefault="003112E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sectPr w:rsidR="009327C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E1" w:rsidRDefault="003112E1">
      <w:pPr>
        <w:spacing w:line="240" w:lineRule="auto"/>
      </w:pPr>
      <w:r>
        <w:separator/>
      </w:r>
    </w:p>
  </w:endnote>
  <w:endnote w:type="continuationSeparator" w:id="0">
    <w:p w:rsidR="003112E1" w:rsidRDefault="00311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E1" w:rsidRDefault="003112E1">
      <w:pPr>
        <w:spacing w:after="0"/>
      </w:pPr>
      <w:r>
        <w:separator/>
      </w:r>
    </w:p>
  </w:footnote>
  <w:footnote w:type="continuationSeparator" w:id="0">
    <w:p w:rsidR="003112E1" w:rsidRDefault="003112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6C"/>
    <w:rsid w:val="00287D4F"/>
    <w:rsid w:val="003112E1"/>
    <w:rsid w:val="00391D6C"/>
    <w:rsid w:val="006A18AB"/>
    <w:rsid w:val="009327C9"/>
    <w:rsid w:val="314B7B35"/>
    <w:rsid w:val="457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8754"/>
  <w15:docId w15:val="{4F445B36-179E-4E71-9C0C-155D4A38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2023-10-15T00:09:00Z</cp:lastPrinted>
  <dcterms:created xsi:type="dcterms:W3CDTF">2023-09-12T19:26:00Z</dcterms:created>
  <dcterms:modified xsi:type="dcterms:W3CDTF">2023-10-15T13:01:00Z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E1BD60D736924B29A4B3FC7AC2E32632_13</vt:lpwstr>
  </property>
</Properties>
</file>